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5F0CB7" w14:textId="77777777" w:rsidR="00F44040" w:rsidRDefault="00AE3095" w:rsidP="00B14A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Gentilissimi Colleghi,</w:t>
      </w:r>
    </w:p>
    <w:p w14:paraId="4B77943C" w14:textId="77777777" w:rsidR="00AE3095" w:rsidRDefault="00AE3095" w:rsidP="00B14A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allegato trovate il programma delle “Attività collaterali” alla </w:t>
      </w:r>
      <w:r w:rsidRPr="00AE3095">
        <w:rPr>
          <w:rFonts w:ascii="Times New Roman" w:hAnsi="Times New Roman" w:cs="Times New Roman"/>
          <w:sz w:val="24"/>
          <w:szCs w:val="24"/>
        </w:rPr>
        <w:t>56ª</w:t>
      </w:r>
      <w:r>
        <w:rPr>
          <w:rFonts w:ascii="Times New Roman" w:hAnsi="Times New Roman" w:cs="Times New Roman"/>
          <w:sz w:val="24"/>
          <w:szCs w:val="24"/>
        </w:rPr>
        <w:t xml:space="preserve"> edizione della</w:t>
      </w:r>
      <w:r w:rsidRPr="00AE3095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 xml:space="preserve">ostra dell’artigianato artistico abruzzese, in programma a Guardiagrele dal 1° al 23 agosto </w:t>
      </w:r>
      <w:r w:rsidR="00B14A05">
        <w:rPr>
          <w:rFonts w:ascii="Times New Roman" w:hAnsi="Times New Roman" w:cs="Times New Roman"/>
          <w:sz w:val="24"/>
          <w:szCs w:val="24"/>
        </w:rPr>
        <w:t>(</w:t>
      </w:r>
      <w:r w:rsidR="00B14A05" w:rsidRPr="00B14A05">
        <w:rPr>
          <w:rFonts w:ascii="Times New Roman" w:hAnsi="Times New Roman" w:cs="Times New Roman"/>
          <w:sz w:val="24"/>
          <w:szCs w:val="24"/>
        </w:rPr>
        <w:t>orari 10.30 -12.30 / 15.00 – 20.30</w:t>
      </w:r>
      <w:r w:rsidR="00B14A05">
        <w:rPr>
          <w:rFonts w:ascii="Times New Roman" w:hAnsi="Times New Roman" w:cs="Times New Roman"/>
          <w:sz w:val="24"/>
          <w:szCs w:val="24"/>
        </w:rPr>
        <w:t>)</w:t>
      </w:r>
      <w:r w:rsidR="00B14A05" w:rsidRPr="00B14A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con inaugurazione </w:t>
      </w:r>
      <w:r w:rsidR="00B14A05">
        <w:rPr>
          <w:rFonts w:ascii="Times New Roman" w:hAnsi="Times New Roman" w:cs="Times New Roman"/>
          <w:sz w:val="24"/>
          <w:szCs w:val="24"/>
        </w:rPr>
        <w:t>prevista per venerdì</w:t>
      </w:r>
      <w:r>
        <w:rPr>
          <w:rFonts w:ascii="Times New Roman" w:hAnsi="Times New Roman" w:cs="Times New Roman"/>
          <w:sz w:val="24"/>
          <w:szCs w:val="24"/>
        </w:rPr>
        <w:t xml:space="preserve"> 31 luglio, alle ore 18. </w:t>
      </w:r>
    </w:p>
    <w:p w14:paraId="457E8DC6" w14:textId="77777777" w:rsidR="00AE3095" w:rsidRDefault="00AE3095" w:rsidP="00B14A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Nel cartellone sono inseriti laboratori di manualità, estemporanee d’arte, spettacoli, concerti musicali, convegni, presentazioni di libri, tavole rotonde</w:t>
      </w:r>
      <w:r w:rsidR="00B43F6F">
        <w:rPr>
          <w:rFonts w:ascii="Times New Roman" w:hAnsi="Times New Roman" w:cs="Times New Roman"/>
          <w:sz w:val="24"/>
          <w:szCs w:val="24"/>
        </w:rPr>
        <w:t xml:space="preserve">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4A05">
        <w:rPr>
          <w:rFonts w:ascii="Times New Roman" w:hAnsi="Times New Roman" w:cs="Times New Roman"/>
          <w:sz w:val="24"/>
          <w:szCs w:val="24"/>
        </w:rPr>
        <w:t xml:space="preserve">un </w:t>
      </w:r>
      <w:r>
        <w:rPr>
          <w:rFonts w:ascii="Times New Roman" w:hAnsi="Times New Roman" w:cs="Times New Roman"/>
          <w:sz w:val="24"/>
          <w:szCs w:val="24"/>
        </w:rPr>
        <w:t>concors</w:t>
      </w:r>
      <w:r w:rsidR="00B14A05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di poesia dialettale.</w:t>
      </w:r>
    </w:p>
    <w:p w14:paraId="2311C5D0" w14:textId="77777777" w:rsidR="00AE3095" w:rsidRDefault="00AE3095" w:rsidP="00B14A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È previsto anche il campus</w:t>
      </w:r>
      <w:r w:rsidRPr="00AE3095">
        <w:rPr>
          <w:rFonts w:ascii="Times New Roman" w:hAnsi="Times New Roman" w:cs="Times New Roman"/>
          <w:sz w:val="24"/>
          <w:szCs w:val="24"/>
        </w:rPr>
        <w:t xml:space="preserve"> “S</w:t>
      </w:r>
      <w:r>
        <w:rPr>
          <w:rFonts w:ascii="Times New Roman" w:hAnsi="Times New Roman" w:cs="Times New Roman"/>
          <w:sz w:val="24"/>
          <w:szCs w:val="24"/>
        </w:rPr>
        <w:t>cuola</w:t>
      </w:r>
      <w:r w:rsidRPr="00AE30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delle arti</w:t>
      </w:r>
      <w:r w:rsidRPr="00AE3095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, uno</w:t>
      </w:r>
      <w:r w:rsidRPr="00AE3095">
        <w:rPr>
          <w:rFonts w:ascii="Times New Roman" w:hAnsi="Times New Roman" w:cs="Times New Roman"/>
          <w:sz w:val="24"/>
          <w:szCs w:val="24"/>
        </w:rPr>
        <w:t xml:space="preserve"> spazio educativo dedicato a </w:t>
      </w:r>
      <w:r>
        <w:rPr>
          <w:rFonts w:ascii="Times New Roman" w:hAnsi="Times New Roman" w:cs="Times New Roman"/>
          <w:sz w:val="24"/>
          <w:szCs w:val="24"/>
        </w:rPr>
        <w:t>bambin</w:t>
      </w:r>
      <w:r w:rsidRPr="00AE309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e ragazz</w:t>
      </w:r>
      <w:r w:rsidRPr="00AE3095">
        <w:rPr>
          <w:rFonts w:ascii="Times New Roman" w:hAnsi="Times New Roman" w:cs="Times New Roman"/>
          <w:sz w:val="24"/>
          <w:szCs w:val="24"/>
        </w:rPr>
        <w:t>i dove poter sperimentare tanti linguaggi espressivi.</w:t>
      </w:r>
    </w:p>
    <w:p w14:paraId="7BDE9114" w14:textId="0F253491" w:rsidR="00AE3095" w:rsidRDefault="00AE3095" w:rsidP="00B14A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«Anche quest’anno, tra le protagoniste dell’estate abruzzese ci sarà la Mostra dell’artigianato artistico</w:t>
      </w:r>
      <w:r w:rsidR="00B43F6F">
        <w:rPr>
          <w:rFonts w:ascii="Times New Roman" w:hAnsi="Times New Roman" w:cs="Times New Roman"/>
          <w:sz w:val="24"/>
          <w:szCs w:val="24"/>
        </w:rPr>
        <w:t xml:space="preserve"> di Guardiagrele</w:t>
      </w:r>
      <w:r>
        <w:rPr>
          <w:rFonts w:ascii="Times New Roman" w:hAnsi="Times New Roman" w:cs="Times New Roman"/>
          <w:sz w:val="24"/>
          <w:szCs w:val="24"/>
        </w:rPr>
        <w:t xml:space="preserve">», dice </w:t>
      </w:r>
      <w:r w:rsidRPr="00B14A05">
        <w:rPr>
          <w:rFonts w:ascii="Times New Roman" w:hAnsi="Times New Roman" w:cs="Times New Roman"/>
          <w:b/>
          <w:sz w:val="24"/>
          <w:szCs w:val="24"/>
        </w:rPr>
        <w:t xml:space="preserve">Gianfranco </w:t>
      </w:r>
      <w:proofErr w:type="spellStart"/>
      <w:r w:rsidRPr="00B14A05">
        <w:rPr>
          <w:rFonts w:ascii="Times New Roman" w:hAnsi="Times New Roman" w:cs="Times New Roman"/>
          <w:b/>
          <w:sz w:val="24"/>
          <w:szCs w:val="24"/>
        </w:rPr>
        <w:t>Marsibilio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presidente dell’Ente mostra, «che da semplice rassegna </w:t>
      </w:r>
      <w:r w:rsidR="00B43F6F"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Times New Roman" w:hAnsi="Times New Roman" w:cs="Times New Roman"/>
          <w:sz w:val="24"/>
          <w:szCs w:val="24"/>
        </w:rPr>
        <w:t xml:space="preserve"> artigianato, arte e cultura, si</w:t>
      </w:r>
      <w:r w:rsidR="00B14A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trasforma in un vero e proprio evento. La Mostra, incentrata in questa edizione sul tema dell’</w:t>
      </w:r>
      <w:r w:rsidRPr="00B14A05">
        <w:rPr>
          <w:rFonts w:ascii="Times New Roman" w:hAnsi="Times New Roman" w:cs="Times New Roman"/>
          <w:i/>
          <w:sz w:val="24"/>
          <w:szCs w:val="24"/>
        </w:rPr>
        <w:t>Armonia</w:t>
      </w:r>
      <w:r>
        <w:rPr>
          <w:rFonts w:ascii="Times New Roman" w:hAnsi="Times New Roman" w:cs="Times New Roman"/>
          <w:sz w:val="24"/>
          <w:szCs w:val="24"/>
        </w:rPr>
        <w:t>, non sarà soltanto da guardare, ma una vera e propria esperienza da vivere</w:t>
      </w:r>
      <w:r w:rsidR="00B14A05">
        <w:rPr>
          <w:rFonts w:ascii="Times New Roman" w:hAnsi="Times New Roman" w:cs="Times New Roman"/>
          <w:sz w:val="24"/>
          <w:szCs w:val="24"/>
        </w:rPr>
        <w:t xml:space="preserve"> tra percorso diffuso nel centro storico con i suoi 13 spazi espositivi, il ritorno delle botteghe con la loro magia, la Carta delle botteghe con i premi giornalieri, le estemporanee di artigianato dal vivo, i concerti di Guardiagrele Opera, il campus Scuola delle arti rivolto a ragazzi e bambini e il Premio di poesia dialettale Modesto Della Porta. </w:t>
      </w:r>
      <w:r w:rsidR="00B43F6F">
        <w:rPr>
          <w:rFonts w:ascii="Times New Roman" w:hAnsi="Times New Roman" w:cs="Times New Roman"/>
          <w:sz w:val="24"/>
          <w:szCs w:val="24"/>
        </w:rPr>
        <w:t>V</w:t>
      </w:r>
      <w:r w:rsidR="00B14A05">
        <w:rPr>
          <w:rFonts w:ascii="Times New Roman" w:hAnsi="Times New Roman" w:cs="Times New Roman"/>
          <w:sz w:val="24"/>
          <w:szCs w:val="24"/>
        </w:rPr>
        <w:t>ogliamo sorprendere il pubblico, facendo tocca</w:t>
      </w:r>
      <w:r w:rsidR="00514C84">
        <w:rPr>
          <w:rFonts w:ascii="Times New Roman" w:hAnsi="Times New Roman" w:cs="Times New Roman"/>
          <w:sz w:val="24"/>
          <w:szCs w:val="24"/>
        </w:rPr>
        <w:t>re</w:t>
      </w:r>
      <w:bookmarkStart w:id="0" w:name="_GoBack"/>
      <w:bookmarkEnd w:id="0"/>
      <w:r w:rsidR="00B14A05">
        <w:rPr>
          <w:rFonts w:ascii="Times New Roman" w:hAnsi="Times New Roman" w:cs="Times New Roman"/>
          <w:sz w:val="24"/>
          <w:szCs w:val="24"/>
        </w:rPr>
        <w:t xml:space="preserve"> ai visitatori le loro le corde emotive: l’obiettivo è quello di superare una contemplazione passiva della Mostra per rendere i nostri graditi ospiti, parte attiva di un grande </w:t>
      </w:r>
      <w:r w:rsidR="00B43F6F">
        <w:rPr>
          <w:rFonts w:ascii="Times New Roman" w:hAnsi="Times New Roman" w:cs="Times New Roman"/>
          <w:sz w:val="24"/>
          <w:szCs w:val="24"/>
        </w:rPr>
        <w:t xml:space="preserve">e unico </w:t>
      </w:r>
      <w:r w:rsidR="00B14A05">
        <w:rPr>
          <w:rFonts w:ascii="Times New Roman" w:hAnsi="Times New Roman" w:cs="Times New Roman"/>
          <w:sz w:val="24"/>
          <w:szCs w:val="24"/>
        </w:rPr>
        <w:t>evento».</w:t>
      </w:r>
    </w:p>
    <w:p w14:paraId="2470A846" w14:textId="77777777" w:rsidR="00B14A05" w:rsidRDefault="00B14A05" w:rsidP="00B14A0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F45096" w14:textId="77777777" w:rsidR="00B14A05" w:rsidRDefault="00B14A05" w:rsidP="00B14A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L’Ufficio stampa</w:t>
      </w:r>
    </w:p>
    <w:p w14:paraId="07C44517" w14:textId="77777777" w:rsidR="00B14A05" w:rsidRDefault="00B14A05" w:rsidP="00B14A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Rossano Orlando</w:t>
      </w:r>
    </w:p>
    <w:p w14:paraId="0F9B387C" w14:textId="77777777" w:rsidR="00B14A05" w:rsidRPr="00AE3095" w:rsidRDefault="00B14A05" w:rsidP="00B14A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Tel.: 339.4483422</w:t>
      </w:r>
    </w:p>
    <w:sectPr w:rsidR="00B14A05" w:rsidRPr="00AE30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095"/>
    <w:rsid w:val="00514C84"/>
    <w:rsid w:val="00AE3095"/>
    <w:rsid w:val="00B14A05"/>
    <w:rsid w:val="00B43F6F"/>
    <w:rsid w:val="00F4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5F4B5"/>
  <w15:chartTrackingRefBased/>
  <w15:docId w15:val="{1A9B7C11-695B-44F4-95E4-C14A1D1DC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2026-07-10T07:30:00Z</dcterms:created>
  <dcterms:modified xsi:type="dcterms:W3CDTF">2026-07-10T08:33:00Z</dcterms:modified>
</cp:coreProperties>
</file>